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sz w:val="32"/>
          <w:szCs w:val="32"/>
        </w:rPr>
        <w:t>供应链物流管理的绿色路径研究</w:t>
      </w:r>
      <w:bookmarkStart w:id="0" w:name="_GoBack"/>
      <w:bookmarkEnd w:id="0"/>
    </w:p>
    <w:p>
      <w:p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今，科技飞速发展，社会也已经进入到信息化时代，与此同时，我们也越来越重视绿色环保的理念，实现社会可持续发展。因此,对于供应链物流管理来说，就需要采用各种方式实现绿色发展路径。供应链管理的主要目标，就是要让企业的成本减少，使企业的收益提升，这就需要以绿色管理思想来创新供应链物流工作，使资源的耗费减少，进而实现企业与社会的双赢。所谓绿色物流，就是在供应链管理中减少其中的资源浪费现象，利用控制协调的方法，最大程度的让顾客的需求得以满足，进而使整体效益提升。绿色供应链物流管理有着多种功能：第一，实施这种物流管理体系，可以让企业减少整体的运行成本，进而使整体运行效率提升。第二，实施绿色供应链物流管理模式，可以对环境进行有效的保护，最终让企业与社会实现共赢。</w:t>
      </w:r>
    </w:p>
    <w:p>
      <w:p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构建供应链物流管理绿色路径的有效措施则有如下几点：；</w:t>
      </w:r>
    </w:p>
    <w:p>
      <w:pPr>
        <w:numPr>
          <w:ilvl w:val="0"/>
          <w:numId w:val="1"/>
        </w:num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物流流向进行转变。供应链的上游在提供给下游物流方面的增值服务时，生产资源会产生大量的剩余。通过实施逆向物流管理模式，就能科学的调整供应链的物流流向，这样下游就能对上游实现资源的重置，进而有效控制并减少运营成本。</w:t>
      </w:r>
    </w:p>
    <w:p>
      <w:pPr>
        <w:numPr>
          <w:ilvl w:val="0"/>
          <w:numId w:val="1"/>
        </w:num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强化技术支持。在不断完善和调整绿色路径时，对于建立在信息技术基础上的硬核技术要加强创新。此外，还要大力应用信息技术，以此来对物流供应链管理的工作提供强有力的保障，这样才能让其内部的信息达到双向流通的目的，进而也才能让信息不对称等现象减少，最终来有效控制运营的成本。</w:t>
      </w:r>
    </w:p>
    <w:p>
      <w:pPr>
        <w:numPr>
          <w:ilvl w:val="0"/>
          <w:numId w:val="1"/>
        </w:num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加强各个企业之间的组织协调。在管理的过程中，各个企业通过实施科学的组织和协调工作，要积极推进这种绿色物流的管理思想，要尽量减少由单一企业来主导或负责的运行局面，要将无界物流构建起来。</w:t>
      </w:r>
    </w:p>
    <w:p>
      <w:pPr>
        <w:numPr>
          <w:ilvl w:val="0"/>
          <w:numId w:val="1"/>
        </w:num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物流废料处理体系构建完善。物流企业的发展需要依托于工业生产，它是一种资源和劳动密集型的产业，物流过程会带来一些工业和生活废料，对此企业要做好集中的处理工作，大量的企业都要积极参与到其中。此外，供应链物流有着不同的形式,对此需要进行统一化的管理，并制定相应的统一性的规范,利用科学的专业分工，来提高废料的回收率，并让采集过程提高其一体化程度。同时，还要充分结合不同的标准，深入探究物流运输和处理中的各个环节。物流企业要不断完善自身的管理流程，不断拓展自己的管理路径，以便使企业的物流体系能达到国际化标准。只有提高物流废物处理模式的信息化程度，才能和现今社会的建设需求相符。</w:t>
      </w:r>
    </w:p>
    <w:p>
      <w:pPr>
        <w:numPr>
          <w:ilvl w:val="0"/>
          <w:numId w:val="1"/>
        </w:numPr>
        <w:bidi w:val="0"/>
        <w:ind w:firstLine="423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信息化管理体系构建完善。物流管理过程中，会出现大量的信息流，只有将这些信息资源进行高效的传递，物流企业的发展才能更具竞争力。企业的供应链金融有着不同的发展模式，我们要提供给企业更多的信息平台和融资平台，来加强企业的信息化发展进程，这样整个物流体系就能确保高效的运转。同时，通过信息共享，企业在供应链物流中不足的信息也能被及时补充进来，这样就能促进企业物流体系的完善。</w:t>
      </w:r>
    </w:p>
    <w:p>
      <w:pPr>
        <w:bidi w:val="0"/>
        <w:ind w:firstLine="423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5876B1"/>
    <w:multiLevelType w:val="singleLevel"/>
    <w:tmpl w:val="BD5876B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MTkxN2ZmYzM2N2JjODY2MmM5OGIzMTQwMWRkNWEifQ=="/>
  </w:docVars>
  <w:rsids>
    <w:rsidRoot w:val="1462220A"/>
    <w:rsid w:val="06911559"/>
    <w:rsid w:val="146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1167</Words>
  <Characters>1167</Characters>
  <Lines>0</Lines>
  <Paragraphs>0</Paragraphs>
  <TotalTime>41</TotalTime>
  <ScaleCrop>false</ScaleCrop>
  <LinksUpToDate>false</LinksUpToDate>
  <CharactersWithSpaces>1167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2022-11-23T07:58:00Z</dcterms:created>
  <dc:creator>慕兮</dc:creator>
  <cp:lastModifiedBy>慕兮</cp:lastModifiedBy>
  <dcterms:modified xsi:type="dcterms:W3CDTF">2022-11-26T07:57:06Z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542131D7085B4CCFA564EA3E28BC836F</vt:lpwstr>
  </property>
</Properties>
</file>